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57E8" w14:textId="1699DA17" w:rsidR="007E6158" w:rsidRPr="0091320C" w:rsidRDefault="00117EE4">
      <w:pPr>
        <w:rPr>
          <w:b/>
          <w:bCs/>
        </w:rPr>
      </w:pPr>
      <w:r w:rsidRPr="0091320C">
        <w:rPr>
          <w:b/>
          <w:bCs/>
        </w:rPr>
        <w:t>Mercredi 19 juin 2024 – 20H30</w:t>
      </w:r>
    </w:p>
    <w:p w14:paraId="52C47B57" w14:textId="477EBDBE" w:rsidR="00117EE4" w:rsidRPr="0091320C" w:rsidRDefault="00117EE4">
      <w:pPr>
        <w:rPr>
          <w:b/>
          <w:bCs/>
        </w:rPr>
      </w:pPr>
      <w:r w:rsidRPr="0091320C">
        <w:rPr>
          <w:b/>
          <w:bCs/>
        </w:rPr>
        <w:t>THEATRE MUNICIPAL DE CASTRES</w:t>
      </w:r>
    </w:p>
    <w:p w14:paraId="505736C1" w14:textId="77777777" w:rsidR="00117EE4" w:rsidRDefault="00117EE4"/>
    <w:p w14:paraId="6C89299B" w14:textId="3F7CA955" w:rsidR="00117EE4" w:rsidRPr="0091320C" w:rsidRDefault="00117EE4">
      <w:pPr>
        <w:rPr>
          <w:b/>
          <w:bCs/>
          <w:sz w:val="36"/>
          <w:szCs w:val="36"/>
        </w:rPr>
      </w:pPr>
      <w:r w:rsidRPr="0091320C">
        <w:rPr>
          <w:b/>
          <w:bCs/>
          <w:sz w:val="36"/>
          <w:szCs w:val="36"/>
        </w:rPr>
        <w:t>Concert</w:t>
      </w:r>
    </w:p>
    <w:p w14:paraId="38DC0DD3" w14:textId="754EA9AB" w:rsidR="00117EE4" w:rsidRPr="0091320C" w:rsidRDefault="00117EE4">
      <w:pPr>
        <w:rPr>
          <w:b/>
          <w:bCs/>
          <w:sz w:val="36"/>
          <w:szCs w:val="36"/>
        </w:rPr>
      </w:pPr>
      <w:r w:rsidRPr="0091320C">
        <w:rPr>
          <w:b/>
          <w:bCs/>
          <w:sz w:val="36"/>
          <w:szCs w:val="36"/>
        </w:rPr>
        <w:t>L’ORCHESTRE FAIT SON CINEMA</w:t>
      </w:r>
    </w:p>
    <w:p w14:paraId="767AA924" w14:textId="3B7F4AE4" w:rsidR="00117EE4" w:rsidRPr="0091320C" w:rsidRDefault="00A679EC">
      <w:pPr>
        <w:rPr>
          <w:b/>
          <w:bCs/>
          <w:sz w:val="32"/>
          <w:szCs w:val="32"/>
        </w:rPr>
      </w:pPr>
      <w:r w:rsidRPr="0091320C">
        <w:rPr>
          <w:b/>
          <w:bCs/>
          <w:sz w:val="32"/>
          <w:szCs w:val="32"/>
        </w:rPr>
        <w:t>« </w:t>
      </w:r>
      <w:r w:rsidR="00117EE4" w:rsidRPr="0091320C">
        <w:rPr>
          <w:b/>
          <w:bCs/>
          <w:sz w:val="32"/>
          <w:szCs w:val="32"/>
        </w:rPr>
        <w:t>Autour de Walt Disney</w:t>
      </w:r>
      <w:r w:rsidRPr="0091320C">
        <w:rPr>
          <w:b/>
          <w:bCs/>
          <w:sz w:val="32"/>
          <w:szCs w:val="32"/>
        </w:rPr>
        <w:t> »</w:t>
      </w:r>
    </w:p>
    <w:p w14:paraId="1B9EDCEB" w14:textId="77777777" w:rsidR="00E40306" w:rsidRDefault="00E40306"/>
    <w:p w14:paraId="267E69B0" w14:textId="2FCD555F" w:rsidR="00A679EC" w:rsidRDefault="00A679EC" w:rsidP="00A679EC">
      <w:r>
        <w:t>Après le concert autour des musiques de films de Miyazaki, en juin dernier, les élèves de l’orchestre symphonique de l’antenne de Castres explorent</w:t>
      </w:r>
      <w:r>
        <w:t>, cette année,</w:t>
      </w:r>
      <w:r>
        <w:t xml:space="preserve"> la musique des films de Disney. </w:t>
      </w:r>
    </w:p>
    <w:p w14:paraId="5AA93EA2" w14:textId="77777777" w:rsidR="00A679EC" w:rsidRDefault="00A679EC" w:rsidP="00A679EC"/>
    <w:p w14:paraId="29D4A173" w14:textId="256027FD" w:rsidR="00A679EC" w:rsidRDefault="00AA66CF" w:rsidP="00A679EC">
      <w:r>
        <w:t>L</w:t>
      </w:r>
      <w:r w:rsidR="00A679EC">
        <w:t xml:space="preserve">’orchestre à cordes, rejoint par des élèves des classes instrumentales (harpe, vents, percussions, piano), les chœurs d’enfants et de jeunes mais aussi des membres de l’Ensemble Orchestral du Tarn, interpréteront la musique du « Roi Lion », de « Raiponce » ou encore de « La Belle et la Bête ». </w:t>
      </w:r>
    </w:p>
    <w:p w14:paraId="5D426F06" w14:textId="77777777" w:rsidR="00A679EC" w:rsidRDefault="00A679EC" w:rsidP="00A679EC"/>
    <w:p w14:paraId="58AA2680" w14:textId="7AA8B384" w:rsidR="00A679EC" w:rsidRDefault="00A679EC" w:rsidP="00A679EC">
      <w:r>
        <w:t xml:space="preserve">Au total </w:t>
      </w:r>
      <w:r>
        <w:t>plus</w:t>
      </w:r>
      <w:r>
        <w:t xml:space="preserve"> d’une cinquantaine de musiciens, solistes, choristes et orchestre</w:t>
      </w:r>
      <w:r w:rsidR="00AA66CF">
        <w:t xml:space="preserve"> </w:t>
      </w:r>
      <w:r>
        <w:t xml:space="preserve">vous invitent à venir vous plonger dans cet univers magique. </w:t>
      </w:r>
    </w:p>
    <w:p w14:paraId="1293D6DE" w14:textId="77777777" w:rsidR="00A679EC" w:rsidRDefault="00A679EC" w:rsidP="00A679EC"/>
    <w:p w14:paraId="4CA6B85F" w14:textId="4D757947" w:rsidR="00A679EC" w:rsidRDefault="00AA66CF" w:rsidP="00A679EC">
      <w:r>
        <w:t>En première partie</w:t>
      </w:r>
      <w:r w:rsidR="00A679EC">
        <w:t xml:space="preserve">, l’orchestre à cordes premier cycle fera sa première prestation sur scène sous la direction de Marie </w:t>
      </w:r>
      <w:proofErr w:type="spellStart"/>
      <w:r w:rsidR="00A679EC">
        <w:t>Culié</w:t>
      </w:r>
      <w:proofErr w:type="spellEnd"/>
      <w:r w:rsidR="00A679EC">
        <w:t xml:space="preserve">-Andrieu et de Pierre Caner. </w:t>
      </w:r>
    </w:p>
    <w:p w14:paraId="5128D4F4" w14:textId="77777777" w:rsidR="00A679EC" w:rsidRDefault="00A679EC"/>
    <w:p w14:paraId="4193051C" w14:textId="77777777" w:rsidR="00AA66CF" w:rsidRDefault="00AA66CF"/>
    <w:p w14:paraId="371B961D" w14:textId="129A67BB" w:rsidR="00E40306" w:rsidRPr="00A679EC" w:rsidRDefault="00E40306">
      <w:pPr>
        <w:rPr>
          <w:i/>
          <w:iCs/>
        </w:rPr>
      </w:pPr>
      <w:r w:rsidRPr="00A679EC">
        <w:rPr>
          <w:i/>
          <w:iCs/>
        </w:rPr>
        <w:t xml:space="preserve">Orchestre symphonique du site de Castres composé de l’orchestre à cordes II, </w:t>
      </w:r>
      <w:r w:rsidR="00AA66CF">
        <w:rPr>
          <w:i/>
          <w:iCs/>
        </w:rPr>
        <w:t xml:space="preserve">des élèves des </w:t>
      </w:r>
      <w:r w:rsidRPr="00A679EC">
        <w:rPr>
          <w:i/>
          <w:iCs/>
        </w:rPr>
        <w:t>classes instrumentales (vents, percussions, harpe, piano) et chœurs d’enfants et de jeunes.</w:t>
      </w:r>
    </w:p>
    <w:p w14:paraId="579C6350" w14:textId="7BB89824" w:rsidR="00E40306" w:rsidRPr="00A679EC" w:rsidRDefault="00E40306">
      <w:pPr>
        <w:rPr>
          <w:i/>
          <w:iCs/>
        </w:rPr>
      </w:pPr>
      <w:r w:rsidRPr="00A679EC">
        <w:rPr>
          <w:i/>
          <w:iCs/>
        </w:rPr>
        <w:t>Avec la participation de l’Ensemble Orchestral du Tarn.</w:t>
      </w:r>
    </w:p>
    <w:p w14:paraId="564F4DD2" w14:textId="71459651" w:rsidR="00E40306" w:rsidRPr="00A679EC" w:rsidRDefault="00E40306">
      <w:pPr>
        <w:rPr>
          <w:i/>
          <w:iCs/>
        </w:rPr>
      </w:pPr>
      <w:r w:rsidRPr="00A679EC">
        <w:rPr>
          <w:i/>
          <w:iCs/>
        </w:rPr>
        <w:t>Arrangements et direction, Pierre Caner</w:t>
      </w:r>
    </w:p>
    <w:p w14:paraId="7FBDA6F8" w14:textId="77777777" w:rsidR="00E40306" w:rsidRPr="00A679EC" w:rsidRDefault="00E40306">
      <w:pPr>
        <w:rPr>
          <w:i/>
          <w:iCs/>
        </w:rPr>
      </w:pPr>
    </w:p>
    <w:p w14:paraId="2512D227" w14:textId="77777777" w:rsidR="00A679EC" w:rsidRDefault="00A679EC" w:rsidP="00A679EC">
      <w:pPr>
        <w:pStyle w:val="Paragraphedeliste"/>
        <w:numPr>
          <w:ilvl w:val="0"/>
          <w:numId w:val="1"/>
        </w:numPr>
        <w:rPr>
          <w:i/>
          <w:iCs/>
        </w:rPr>
      </w:pPr>
      <w:r w:rsidRPr="00A679EC">
        <w:rPr>
          <w:i/>
          <w:iCs/>
        </w:rPr>
        <w:t>Le Roi Lion : « L’Amour brille sous les étoiles »</w:t>
      </w:r>
    </w:p>
    <w:p w14:paraId="0DA2C09D" w14:textId="77777777" w:rsidR="00AA66CF" w:rsidRPr="00A679EC" w:rsidRDefault="00AA66CF" w:rsidP="00AA66CF">
      <w:pPr>
        <w:pStyle w:val="Paragraphedeliste"/>
        <w:rPr>
          <w:i/>
          <w:iCs/>
        </w:rPr>
      </w:pPr>
      <w:r w:rsidRPr="00A679EC">
        <w:rPr>
          <w:i/>
          <w:iCs/>
        </w:rPr>
        <w:t>Piano : Alexandra Pérès</w:t>
      </w:r>
    </w:p>
    <w:p w14:paraId="40BCC65E" w14:textId="77777777" w:rsidR="00A679EC" w:rsidRPr="00AA66CF" w:rsidRDefault="00A679EC" w:rsidP="00AA66CF">
      <w:pPr>
        <w:rPr>
          <w:i/>
          <w:iCs/>
        </w:rPr>
      </w:pPr>
    </w:p>
    <w:p w14:paraId="1761D49A" w14:textId="5D2DCA75" w:rsidR="00E40306" w:rsidRPr="00A679EC" w:rsidRDefault="00E40306" w:rsidP="00E40306">
      <w:pPr>
        <w:pStyle w:val="Paragraphedeliste"/>
        <w:numPr>
          <w:ilvl w:val="0"/>
          <w:numId w:val="1"/>
        </w:numPr>
        <w:rPr>
          <w:i/>
          <w:iCs/>
        </w:rPr>
      </w:pPr>
      <w:r w:rsidRPr="00A679EC">
        <w:rPr>
          <w:i/>
          <w:iCs/>
        </w:rPr>
        <w:t>Raiponce : « Pétale d’Or » et « Je veux y croire »</w:t>
      </w:r>
    </w:p>
    <w:p w14:paraId="7BE5C47B" w14:textId="009640C6" w:rsidR="00E40306" w:rsidRPr="00A679EC" w:rsidRDefault="00E40306" w:rsidP="00E40306">
      <w:pPr>
        <w:pStyle w:val="Paragraphedeliste"/>
        <w:rPr>
          <w:i/>
          <w:iCs/>
        </w:rPr>
      </w:pPr>
      <w:r w:rsidRPr="00A679EC">
        <w:rPr>
          <w:i/>
          <w:iCs/>
        </w:rPr>
        <w:t xml:space="preserve">Soliste : Constance </w:t>
      </w:r>
      <w:proofErr w:type="spellStart"/>
      <w:r w:rsidRPr="00A679EC">
        <w:rPr>
          <w:i/>
          <w:iCs/>
        </w:rPr>
        <w:t>Dezerville</w:t>
      </w:r>
      <w:proofErr w:type="spellEnd"/>
    </w:p>
    <w:p w14:paraId="70018289" w14:textId="5D22F9D2" w:rsidR="00E40306" w:rsidRPr="00A679EC" w:rsidRDefault="00E40306" w:rsidP="00E40306">
      <w:pPr>
        <w:pStyle w:val="Paragraphedeliste"/>
        <w:rPr>
          <w:i/>
          <w:iCs/>
        </w:rPr>
      </w:pPr>
      <w:r w:rsidRPr="00A679EC">
        <w:rPr>
          <w:i/>
          <w:iCs/>
        </w:rPr>
        <w:t>Piano : Alexandra Pérès</w:t>
      </w:r>
    </w:p>
    <w:p w14:paraId="64B10306" w14:textId="77777777" w:rsidR="00E40306" w:rsidRPr="00A679EC" w:rsidRDefault="00E40306" w:rsidP="00E40306">
      <w:pPr>
        <w:pStyle w:val="Paragraphedeliste"/>
        <w:rPr>
          <w:i/>
          <w:iCs/>
        </w:rPr>
      </w:pPr>
    </w:p>
    <w:p w14:paraId="22C1E43F" w14:textId="64B35C2A" w:rsidR="00E40306" w:rsidRPr="00A679EC" w:rsidRDefault="00E40306" w:rsidP="00E40306">
      <w:pPr>
        <w:pStyle w:val="Paragraphedeliste"/>
        <w:numPr>
          <w:ilvl w:val="0"/>
          <w:numId w:val="1"/>
        </w:numPr>
        <w:rPr>
          <w:i/>
          <w:iCs/>
        </w:rPr>
      </w:pPr>
      <w:r w:rsidRPr="00A679EC">
        <w:rPr>
          <w:i/>
          <w:iCs/>
        </w:rPr>
        <w:t>La Belle et la Bête :</w:t>
      </w:r>
    </w:p>
    <w:p w14:paraId="688FDA43" w14:textId="64FF90C6" w:rsidR="00E40306" w:rsidRPr="00A679EC" w:rsidRDefault="00E40306" w:rsidP="00E40306">
      <w:pPr>
        <w:pStyle w:val="Paragraphedeliste"/>
        <w:numPr>
          <w:ilvl w:val="1"/>
          <w:numId w:val="1"/>
        </w:numPr>
        <w:rPr>
          <w:i/>
          <w:iCs/>
        </w:rPr>
      </w:pPr>
      <w:r w:rsidRPr="00A679EC">
        <w:rPr>
          <w:i/>
          <w:iCs/>
        </w:rPr>
        <w:t>« Prologue », narrateur Aurélien Léger</w:t>
      </w:r>
    </w:p>
    <w:p w14:paraId="1C4FB583" w14:textId="7F2D6545" w:rsidR="00E40306" w:rsidRPr="00A679EC" w:rsidRDefault="00E40306" w:rsidP="00E40306">
      <w:pPr>
        <w:pStyle w:val="Paragraphedeliste"/>
        <w:numPr>
          <w:ilvl w:val="1"/>
          <w:numId w:val="1"/>
        </w:numPr>
        <w:rPr>
          <w:i/>
          <w:iCs/>
        </w:rPr>
      </w:pPr>
      <w:r w:rsidRPr="00A679EC">
        <w:rPr>
          <w:i/>
          <w:iCs/>
        </w:rPr>
        <w:t>« Belle », soliste : Léna Sanchez</w:t>
      </w:r>
    </w:p>
    <w:p w14:paraId="1B14E827" w14:textId="38143D96" w:rsidR="00E40306" w:rsidRPr="00A679EC" w:rsidRDefault="00E40306" w:rsidP="00E40306">
      <w:pPr>
        <w:pStyle w:val="Paragraphedeliste"/>
        <w:ind w:firstLine="696"/>
        <w:rPr>
          <w:i/>
          <w:iCs/>
        </w:rPr>
      </w:pPr>
      <w:r w:rsidRPr="00A679EC">
        <w:rPr>
          <w:i/>
          <w:iCs/>
        </w:rPr>
        <w:t xml:space="preserve">Piano : Raphaël </w:t>
      </w:r>
      <w:proofErr w:type="spellStart"/>
      <w:r w:rsidRPr="00A679EC">
        <w:rPr>
          <w:i/>
          <w:iCs/>
        </w:rPr>
        <w:t>Tho</w:t>
      </w:r>
      <w:proofErr w:type="spellEnd"/>
    </w:p>
    <w:p w14:paraId="513D651E" w14:textId="77777777" w:rsidR="00E40306" w:rsidRPr="00A679EC" w:rsidRDefault="00E40306">
      <w:pPr>
        <w:rPr>
          <w:i/>
          <w:iCs/>
        </w:rPr>
      </w:pPr>
    </w:p>
    <w:p w14:paraId="3120A1A8" w14:textId="77777777" w:rsidR="004E16C2" w:rsidRPr="00A679EC" w:rsidRDefault="004E16C2" w:rsidP="00E40306">
      <w:pPr>
        <w:pStyle w:val="Paragraphedeliste"/>
        <w:rPr>
          <w:i/>
          <w:iCs/>
        </w:rPr>
      </w:pPr>
    </w:p>
    <w:p w14:paraId="2C25B5DA" w14:textId="77777777" w:rsidR="00117EE4" w:rsidRPr="00A679EC" w:rsidRDefault="00117EE4">
      <w:pPr>
        <w:rPr>
          <w:i/>
          <w:iCs/>
        </w:rPr>
      </w:pPr>
    </w:p>
    <w:sectPr w:rsidR="00117EE4" w:rsidRPr="00A6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5E3"/>
    <w:multiLevelType w:val="hybridMultilevel"/>
    <w:tmpl w:val="BC12A462"/>
    <w:lvl w:ilvl="0" w:tplc="C764E0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1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E4"/>
    <w:rsid w:val="00117EE4"/>
    <w:rsid w:val="004E16C2"/>
    <w:rsid w:val="007E6158"/>
    <w:rsid w:val="0091320C"/>
    <w:rsid w:val="00A679EC"/>
    <w:rsid w:val="00AA66CF"/>
    <w:rsid w:val="00E4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629D7"/>
  <w15:docId w15:val="{0108598D-DD93-0F48-A9AA-F6BF0B3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7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7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7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7E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7E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7E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7E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7E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7E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7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7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7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7E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7E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7E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E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7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Caner</dc:creator>
  <cp:keywords/>
  <dc:description/>
  <cp:lastModifiedBy>Pierre Caner</cp:lastModifiedBy>
  <cp:revision>4</cp:revision>
  <dcterms:created xsi:type="dcterms:W3CDTF">2024-05-27T08:49:00Z</dcterms:created>
  <dcterms:modified xsi:type="dcterms:W3CDTF">2024-06-07T06:24:00Z</dcterms:modified>
</cp:coreProperties>
</file>